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40A36" w14:textId="16DAB797" w:rsidR="00CA156B" w:rsidRPr="008E40F5" w:rsidRDefault="00787125" w:rsidP="00787125">
      <w:pPr>
        <w:pStyle w:val="NormalWeb"/>
        <w:spacing w:line="270" w:lineRule="atLeast"/>
        <w:jc w:val="center"/>
        <w:rPr>
          <w:rFonts w:ascii="Arial" w:eastAsiaTheme="minorHAnsi" w:hAnsi="Arial" w:cs="Arial"/>
          <w:b/>
          <w:bCs/>
          <w:color w:val="1F3864" w:themeColor="accent1" w:themeShade="80"/>
          <w:lang w:eastAsia="en-US"/>
        </w:rPr>
      </w:pPr>
      <w:r w:rsidRPr="008E40F5">
        <w:rPr>
          <w:rFonts w:ascii="Arial" w:eastAsiaTheme="minorHAnsi" w:hAnsi="Arial" w:cs="Arial"/>
          <w:b/>
          <w:bCs/>
          <w:color w:val="1F3864" w:themeColor="accent1" w:themeShade="80"/>
          <w:lang w:eastAsia="en-US"/>
        </w:rPr>
        <w:t xml:space="preserve">TERMINACIÓN UNILATERAL DE CONTRATO DE PRESTACIÓN DE SERVICIOS SUSCRITO ENTRE </w:t>
      </w:r>
      <w:bookmarkStart w:id="0" w:name="_Hlk38542928"/>
      <w:r w:rsidR="008E40F5" w:rsidRPr="008E40F5">
        <w:rPr>
          <w:rFonts w:ascii="Arial" w:hAnsi="Arial" w:cs="Arial"/>
          <w:color w:val="1F3864" w:themeColor="accent1" w:themeShade="8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E40F5" w:rsidRPr="008E40F5">
        <w:rPr>
          <w:rFonts w:ascii="Arial" w:hAnsi="Arial" w:cs="Arial"/>
          <w:color w:val="1F3864" w:themeColor="accent1" w:themeShade="80"/>
        </w:rPr>
        <w:instrText xml:space="preserve"> FORMTEXT </w:instrText>
      </w:r>
      <w:r w:rsidR="008E40F5" w:rsidRPr="008E40F5">
        <w:rPr>
          <w:rFonts w:ascii="Arial" w:hAnsi="Arial" w:cs="Arial"/>
          <w:color w:val="1F3864" w:themeColor="accent1" w:themeShade="80"/>
        </w:rPr>
      </w:r>
      <w:r w:rsidR="008E40F5" w:rsidRPr="008E40F5">
        <w:rPr>
          <w:rFonts w:ascii="Arial" w:hAnsi="Arial" w:cs="Arial"/>
          <w:color w:val="1F3864" w:themeColor="accent1" w:themeShade="80"/>
        </w:rPr>
        <w:fldChar w:fldCharType="separate"/>
      </w:r>
      <w:r w:rsidR="008E40F5" w:rsidRPr="008E40F5">
        <w:rPr>
          <w:rFonts w:ascii="Arial" w:hAnsi="Arial" w:cs="Arial"/>
          <w:color w:val="1F3864" w:themeColor="accent1" w:themeShade="80"/>
        </w:rPr>
        <w:t> </w:t>
      </w:r>
      <w:r w:rsidR="008E40F5" w:rsidRPr="008E40F5">
        <w:rPr>
          <w:rFonts w:ascii="Arial" w:hAnsi="Arial" w:cs="Arial"/>
          <w:color w:val="1F3864" w:themeColor="accent1" w:themeShade="80"/>
        </w:rPr>
        <w:t> </w:t>
      </w:r>
      <w:r w:rsidR="008E40F5" w:rsidRPr="008E40F5">
        <w:rPr>
          <w:rFonts w:ascii="Arial" w:hAnsi="Arial" w:cs="Arial"/>
          <w:color w:val="1F3864" w:themeColor="accent1" w:themeShade="80"/>
        </w:rPr>
        <w:t> </w:t>
      </w:r>
      <w:r w:rsidR="008E40F5" w:rsidRPr="008E40F5">
        <w:rPr>
          <w:rFonts w:ascii="Arial" w:hAnsi="Arial" w:cs="Arial"/>
          <w:color w:val="1F3864" w:themeColor="accent1" w:themeShade="80"/>
        </w:rPr>
        <w:t> </w:t>
      </w:r>
      <w:r w:rsidR="008E40F5" w:rsidRPr="008E40F5">
        <w:rPr>
          <w:rFonts w:ascii="Arial" w:hAnsi="Arial" w:cs="Arial"/>
          <w:color w:val="1F3864" w:themeColor="accent1" w:themeShade="80"/>
        </w:rPr>
        <w:t> </w:t>
      </w:r>
      <w:r w:rsidR="008E40F5" w:rsidRPr="008E40F5">
        <w:rPr>
          <w:rFonts w:ascii="Arial" w:hAnsi="Arial" w:cs="Arial"/>
          <w:color w:val="1F3864" w:themeColor="accent1" w:themeShade="80"/>
        </w:rPr>
        <w:fldChar w:fldCharType="end"/>
      </w:r>
      <w:bookmarkEnd w:id="0"/>
      <w:bookmarkEnd w:id="1"/>
      <w:r w:rsidR="008E40F5" w:rsidRPr="008E40F5">
        <w:rPr>
          <w:rFonts w:ascii="Arial" w:hAnsi="Arial" w:cs="Arial"/>
          <w:color w:val="1F3864" w:themeColor="accent1" w:themeShade="80"/>
        </w:rPr>
        <w:t xml:space="preserve"> </w:t>
      </w:r>
      <w:r w:rsidR="009A4423" w:rsidRPr="009A4423">
        <w:rPr>
          <w:rFonts w:ascii="Arial" w:hAnsi="Arial" w:cs="Arial"/>
          <w:b/>
          <w:bCs/>
          <w:color w:val="1F3864" w:themeColor="accent1" w:themeShade="80"/>
        </w:rPr>
        <w:t>Y</w:t>
      </w:r>
      <w:r w:rsidR="009A4423" w:rsidRPr="008E40F5">
        <w:rPr>
          <w:rFonts w:ascii="Arial" w:hAnsi="Arial" w:cs="Arial"/>
          <w:color w:val="1F3864" w:themeColor="accent1" w:themeShade="80"/>
        </w:rPr>
        <w:t xml:space="preserve"> </w:t>
      </w:r>
      <w:r w:rsidR="008E40F5" w:rsidRPr="008E40F5">
        <w:rPr>
          <w:rFonts w:ascii="Arial" w:hAnsi="Arial" w:cs="Arial"/>
          <w:color w:val="1F3864" w:themeColor="accent1" w:themeShade="8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40F5" w:rsidRPr="008E40F5">
        <w:rPr>
          <w:rFonts w:ascii="Arial" w:hAnsi="Arial" w:cs="Arial"/>
          <w:color w:val="1F3864" w:themeColor="accent1" w:themeShade="80"/>
        </w:rPr>
        <w:instrText xml:space="preserve"> FORMTEXT </w:instrText>
      </w:r>
      <w:r w:rsidR="008E40F5" w:rsidRPr="008E40F5">
        <w:rPr>
          <w:rFonts w:ascii="Arial" w:hAnsi="Arial" w:cs="Arial"/>
          <w:color w:val="1F3864" w:themeColor="accent1" w:themeShade="80"/>
        </w:rPr>
      </w:r>
      <w:r w:rsidR="008E40F5" w:rsidRPr="008E40F5">
        <w:rPr>
          <w:rFonts w:ascii="Arial" w:hAnsi="Arial" w:cs="Arial"/>
          <w:color w:val="1F3864" w:themeColor="accent1" w:themeShade="80"/>
        </w:rPr>
        <w:fldChar w:fldCharType="separate"/>
      </w:r>
      <w:r w:rsidR="008E40F5" w:rsidRPr="008E40F5">
        <w:rPr>
          <w:rFonts w:ascii="Arial" w:hAnsi="Arial" w:cs="Arial"/>
          <w:color w:val="1F3864" w:themeColor="accent1" w:themeShade="80"/>
        </w:rPr>
        <w:t> </w:t>
      </w:r>
      <w:r w:rsidR="008E40F5" w:rsidRPr="008E40F5">
        <w:rPr>
          <w:rFonts w:ascii="Arial" w:hAnsi="Arial" w:cs="Arial"/>
          <w:color w:val="1F3864" w:themeColor="accent1" w:themeShade="80"/>
        </w:rPr>
        <w:t> </w:t>
      </w:r>
      <w:r w:rsidR="008E40F5" w:rsidRPr="008E40F5">
        <w:rPr>
          <w:rFonts w:ascii="Arial" w:hAnsi="Arial" w:cs="Arial"/>
          <w:color w:val="1F3864" w:themeColor="accent1" w:themeShade="80"/>
        </w:rPr>
        <w:t> </w:t>
      </w:r>
      <w:r w:rsidR="008E40F5" w:rsidRPr="008E40F5">
        <w:rPr>
          <w:rFonts w:ascii="Arial" w:hAnsi="Arial" w:cs="Arial"/>
          <w:color w:val="1F3864" w:themeColor="accent1" w:themeShade="80"/>
        </w:rPr>
        <w:t> </w:t>
      </w:r>
      <w:r w:rsidR="008E40F5" w:rsidRPr="008E40F5">
        <w:rPr>
          <w:rFonts w:ascii="Arial" w:hAnsi="Arial" w:cs="Arial"/>
          <w:color w:val="1F3864" w:themeColor="accent1" w:themeShade="80"/>
        </w:rPr>
        <w:t> </w:t>
      </w:r>
      <w:r w:rsidR="008E40F5" w:rsidRPr="008E40F5">
        <w:rPr>
          <w:rFonts w:ascii="Arial" w:hAnsi="Arial" w:cs="Arial"/>
          <w:color w:val="1F3864" w:themeColor="accent1" w:themeShade="80"/>
        </w:rPr>
        <w:fldChar w:fldCharType="end"/>
      </w:r>
      <w:r w:rsidR="008E40F5" w:rsidRPr="008E40F5">
        <w:rPr>
          <w:rFonts w:ascii="Arial" w:hAnsi="Arial" w:cs="Arial"/>
          <w:color w:val="1F3864" w:themeColor="accent1" w:themeShade="80"/>
        </w:rPr>
        <w:t>,</w:t>
      </w:r>
    </w:p>
    <w:p w14:paraId="22CAB25E" w14:textId="552976FF" w:rsidR="00787125" w:rsidRPr="008E40F5" w:rsidRDefault="00787125" w:rsidP="004E4D2F">
      <w:pPr>
        <w:pStyle w:val="NormalWeb"/>
        <w:spacing w:line="270" w:lineRule="atLeast"/>
        <w:jc w:val="both"/>
        <w:rPr>
          <w:rFonts w:ascii="Arial" w:eastAsiaTheme="minorHAnsi" w:hAnsi="Arial" w:cs="Arial"/>
          <w:color w:val="1F3864" w:themeColor="accent1" w:themeShade="80"/>
          <w:lang w:eastAsia="en-US"/>
        </w:rPr>
      </w:pPr>
    </w:p>
    <w:p w14:paraId="32C6ECFA" w14:textId="1C799ACF" w:rsidR="00787125" w:rsidRPr="008E40F5" w:rsidRDefault="008E40F5" w:rsidP="00787125">
      <w:pPr>
        <w:pStyle w:val="NormalWeb"/>
        <w:spacing w:line="276" w:lineRule="auto"/>
        <w:jc w:val="both"/>
        <w:rPr>
          <w:rFonts w:ascii="Arial" w:eastAsiaTheme="minorHAnsi" w:hAnsi="Arial" w:cs="Arial"/>
          <w:color w:val="1F3864" w:themeColor="accent1" w:themeShade="80"/>
          <w:lang w:eastAsia="en-US"/>
        </w:rPr>
      </w:pPr>
      <w:r w:rsidRPr="008E40F5">
        <w:rPr>
          <w:rFonts w:ascii="Arial" w:hAnsi="Arial" w:cs="Arial"/>
          <w:color w:val="1F3864" w:themeColor="accent1" w:themeShade="8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E40F5">
        <w:rPr>
          <w:rFonts w:ascii="Arial" w:hAnsi="Arial" w:cs="Arial"/>
          <w:color w:val="1F3864" w:themeColor="accent1" w:themeShade="80"/>
        </w:rPr>
        <w:instrText xml:space="preserve"> FORMTEXT </w:instrText>
      </w:r>
      <w:r w:rsidRPr="008E40F5">
        <w:rPr>
          <w:rFonts w:ascii="Arial" w:hAnsi="Arial" w:cs="Arial"/>
          <w:color w:val="1F3864" w:themeColor="accent1" w:themeShade="80"/>
        </w:rPr>
      </w:r>
      <w:r w:rsidRPr="008E40F5">
        <w:rPr>
          <w:rFonts w:ascii="Arial" w:hAnsi="Arial" w:cs="Arial"/>
          <w:color w:val="1F3864" w:themeColor="accent1" w:themeShade="80"/>
        </w:rPr>
        <w:fldChar w:fldCharType="separate"/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fldChar w:fldCharType="end"/>
      </w:r>
      <w:r w:rsidR="00787125" w:rsidRPr="008E40F5">
        <w:rPr>
          <w:rFonts w:ascii="Arial" w:eastAsiaTheme="minorHAnsi" w:hAnsi="Arial" w:cs="Arial"/>
          <w:color w:val="1F3864" w:themeColor="accent1" w:themeShade="80"/>
          <w:lang w:eastAsia="en-US"/>
        </w:rPr>
        <w:t xml:space="preserve">, </w:t>
      </w:r>
      <w:r w:rsidRPr="008E40F5">
        <w:rPr>
          <w:rFonts w:ascii="Arial" w:hAnsi="Arial" w:cs="Arial"/>
          <w:color w:val="1F3864" w:themeColor="accent1" w:themeShade="8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E40F5">
        <w:rPr>
          <w:rFonts w:ascii="Arial" w:hAnsi="Arial" w:cs="Arial"/>
          <w:color w:val="1F3864" w:themeColor="accent1" w:themeShade="80"/>
        </w:rPr>
        <w:instrText xml:space="preserve"> FORMTEXT </w:instrText>
      </w:r>
      <w:r w:rsidRPr="008E40F5">
        <w:rPr>
          <w:rFonts w:ascii="Arial" w:hAnsi="Arial" w:cs="Arial"/>
          <w:color w:val="1F3864" w:themeColor="accent1" w:themeShade="80"/>
        </w:rPr>
      </w:r>
      <w:r w:rsidRPr="008E40F5">
        <w:rPr>
          <w:rFonts w:ascii="Arial" w:hAnsi="Arial" w:cs="Arial"/>
          <w:color w:val="1F3864" w:themeColor="accent1" w:themeShade="80"/>
        </w:rPr>
        <w:fldChar w:fldCharType="separate"/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fldChar w:fldCharType="end"/>
      </w:r>
      <w:r w:rsidRPr="008E40F5">
        <w:rPr>
          <w:rFonts w:ascii="Arial" w:hAnsi="Arial" w:cs="Arial"/>
          <w:color w:val="1F3864" w:themeColor="accent1" w:themeShade="80"/>
        </w:rPr>
        <w:t xml:space="preserve"> </w:t>
      </w:r>
      <w:r w:rsidR="00787125" w:rsidRPr="008E40F5">
        <w:rPr>
          <w:rFonts w:ascii="Arial" w:eastAsiaTheme="minorHAnsi" w:hAnsi="Arial" w:cs="Arial"/>
          <w:color w:val="1F3864" w:themeColor="accent1" w:themeShade="80"/>
          <w:lang w:eastAsia="en-US"/>
        </w:rPr>
        <w:t xml:space="preserve">de </w:t>
      </w:r>
      <w:r w:rsidRPr="008E40F5">
        <w:rPr>
          <w:rFonts w:ascii="Arial" w:hAnsi="Arial" w:cs="Arial"/>
          <w:color w:val="1F3864" w:themeColor="accent1" w:themeShade="8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E40F5">
        <w:rPr>
          <w:rFonts w:ascii="Arial" w:hAnsi="Arial" w:cs="Arial"/>
          <w:color w:val="1F3864" w:themeColor="accent1" w:themeShade="80"/>
        </w:rPr>
        <w:instrText xml:space="preserve"> FORMTEXT </w:instrText>
      </w:r>
      <w:r w:rsidRPr="008E40F5">
        <w:rPr>
          <w:rFonts w:ascii="Arial" w:hAnsi="Arial" w:cs="Arial"/>
          <w:color w:val="1F3864" w:themeColor="accent1" w:themeShade="80"/>
        </w:rPr>
      </w:r>
      <w:r w:rsidRPr="008E40F5">
        <w:rPr>
          <w:rFonts w:ascii="Arial" w:hAnsi="Arial" w:cs="Arial"/>
          <w:color w:val="1F3864" w:themeColor="accent1" w:themeShade="80"/>
        </w:rPr>
        <w:fldChar w:fldCharType="separate"/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fldChar w:fldCharType="end"/>
      </w:r>
      <w:r w:rsidRPr="008E40F5">
        <w:rPr>
          <w:rFonts w:ascii="Arial" w:hAnsi="Arial" w:cs="Arial"/>
          <w:color w:val="1F3864" w:themeColor="accent1" w:themeShade="80"/>
        </w:rPr>
        <w:t xml:space="preserve"> </w:t>
      </w:r>
      <w:proofErr w:type="spellStart"/>
      <w:r w:rsidR="00787125" w:rsidRPr="008E40F5">
        <w:rPr>
          <w:rFonts w:ascii="Arial" w:eastAsiaTheme="minorHAnsi" w:hAnsi="Arial" w:cs="Arial"/>
          <w:color w:val="1F3864" w:themeColor="accent1" w:themeShade="80"/>
          <w:lang w:eastAsia="en-US"/>
        </w:rPr>
        <w:t>de</w:t>
      </w:r>
      <w:proofErr w:type="spellEnd"/>
      <w:r w:rsidR="00787125" w:rsidRPr="008E40F5">
        <w:rPr>
          <w:rFonts w:ascii="Arial" w:eastAsiaTheme="minorHAnsi" w:hAnsi="Arial" w:cs="Arial"/>
          <w:color w:val="1F3864" w:themeColor="accent1" w:themeShade="80"/>
          <w:lang w:eastAsia="en-US"/>
        </w:rPr>
        <w:t xml:space="preserve"> 20</w:t>
      </w:r>
      <w:r w:rsidRPr="008E40F5">
        <w:rPr>
          <w:rFonts w:ascii="Arial" w:hAnsi="Arial" w:cs="Arial"/>
          <w:color w:val="1F3864" w:themeColor="accent1" w:themeShade="8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E40F5">
        <w:rPr>
          <w:rFonts w:ascii="Arial" w:hAnsi="Arial" w:cs="Arial"/>
          <w:color w:val="1F3864" w:themeColor="accent1" w:themeShade="80"/>
        </w:rPr>
        <w:instrText xml:space="preserve"> FORMTEXT </w:instrText>
      </w:r>
      <w:r w:rsidRPr="008E40F5">
        <w:rPr>
          <w:rFonts w:ascii="Arial" w:hAnsi="Arial" w:cs="Arial"/>
          <w:color w:val="1F3864" w:themeColor="accent1" w:themeShade="80"/>
        </w:rPr>
      </w:r>
      <w:r w:rsidRPr="008E40F5">
        <w:rPr>
          <w:rFonts w:ascii="Arial" w:hAnsi="Arial" w:cs="Arial"/>
          <w:color w:val="1F3864" w:themeColor="accent1" w:themeShade="80"/>
        </w:rPr>
        <w:fldChar w:fldCharType="separate"/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fldChar w:fldCharType="end"/>
      </w:r>
      <w:r w:rsidRPr="008E40F5">
        <w:rPr>
          <w:rFonts w:ascii="Arial" w:hAnsi="Arial" w:cs="Arial"/>
          <w:color w:val="1F3864" w:themeColor="accent1" w:themeShade="80"/>
        </w:rPr>
        <w:t>.</w:t>
      </w:r>
    </w:p>
    <w:p w14:paraId="2C660057" w14:textId="0034A7FB" w:rsidR="00787125" w:rsidRPr="008E40F5" w:rsidRDefault="00787125" w:rsidP="00787125">
      <w:pPr>
        <w:pStyle w:val="Sinespaciado"/>
        <w:spacing w:line="276" w:lineRule="auto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Señor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(a)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, </w:t>
      </w:r>
    </w:p>
    <w:p w14:paraId="39177466" w14:textId="175C63A5" w:rsidR="008E40F5" w:rsidRPr="008E40F5" w:rsidRDefault="008E40F5" w:rsidP="00787125">
      <w:pPr>
        <w:pStyle w:val="Sinespaciado"/>
        <w:spacing w:line="276" w:lineRule="auto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instrText xml:space="preserve"> FORMTEXT </w:instrTex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separate"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end"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.</w:t>
      </w:r>
    </w:p>
    <w:p w14:paraId="171630B8" w14:textId="4C8C3DC0" w:rsidR="00787125" w:rsidRPr="008E40F5" w:rsidRDefault="00787125" w:rsidP="00787125">
      <w:pPr>
        <w:pStyle w:val="Sinespaciado"/>
        <w:spacing w:line="276" w:lineRule="auto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Ciudad </w:t>
      </w:r>
    </w:p>
    <w:p w14:paraId="3B29C4B2" w14:textId="4C6BA140" w:rsidR="00787125" w:rsidRPr="008E40F5" w:rsidRDefault="00787125" w:rsidP="00787125">
      <w:pPr>
        <w:pStyle w:val="Sinespaciado"/>
        <w:spacing w:line="276" w:lineRule="auto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5816041E" w14:textId="6A843450" w:rsidR="00787125" w:rsidRPr="008E40F5" w:rsidRDefault="00787125" w:rsidP="00787125">
      <w:pPr>
        <w:pStyle w:val="Sinespaciado"/>
        <w:spacing w:line="276" w:lineRule="auto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8E40F5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Asunto: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 Terminación contrato de prestación de servicios. </w:t>
      </w:r>
    </w:p>
    <w:p w14:paraId="6CD7C71D" w14:textId="2CFE8C83" w:rsidR="00787125" w:rsidRPr="008E40F5" w:rsidRDefault="00787125" w:rsidP="00787125">
      <w:pPr>
        <w:pStyle w:val="Sinespaciado"/>
        <w:spacing w:line="276" w:lineRule="auto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3C614380" w14:textId="2FB42214" w:rsidR="00787125" w:rsidRPr="008E40F5" w:rsidRDefault="00787125" w:rsidP="00787125">
      <w:pPr>
        <w:pStyle w:val="Sinespaciado"/>
        <w:spacing w:line="276" w:lineRule="auto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Cordial saludo, </w:t>
      </w:r>
    </w:p>
    <w:p w14:paraId="2C8C2FCF" w14:textId="1912EA2C" w:rsidR="00787125" w:rsidRPr="008E40F5" w:rsidRDefault="0078712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05AE68E3" w14:textId="1EBF6F6F" w:rsidR="00787125" w:rsidRPr="008E40F5" w:rsidRDefault="0078712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Por medio del presente documento, y en virtud de lo establecido en el contrato de prestación de servicios suscrito entre las partes, específicamente en la cláusula 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instrText xml:space="preserve"> FORMTEXT </w:instrTex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separate"/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end"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, manifiesto mi intención de terminar unilateralmente el contrato en mención a partir del próximo 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instrText xml:space="preserve"> FORMTEXT </w:instrTex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separate"/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end"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 de 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instrText xml:space="preserve"> FORMTEXT </w:instrTex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separate"/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end"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 del presente año. </w:t>
      </w:r>
    </w:p>
    <w:p w14:paraId="174A4C51" w14:textId="185E803E" w:rsidR="00285BE5" w:rsidRPr="008E40F5" w:rsidRDefault="00285BE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0465740C" w14:textId="1B7E7D74" w:rsidR="008E40F5" w:rsidRPr="008E40F5" w:rsidRDefault="0078712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Las partes acuerdan que se reconocerá un valor correspondiente a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 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instrText xml:space="preserve"> FORMTEXT </w:instrTex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separate"/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end"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, por concepto de paz y salvo por los servicios prestados hasta la fecha</w:t>
      </w:r>
      <w:r w:rsidR="00285BE5" w:rsidRPr="008E40F5">
        <w:rPr>
          <w:rFonts w:ascii="Arial" w:hAnsi="Arial" w:cs="Arial"/>
          <w:color w:val="1F3864" w:themeColor="accent1" w:themeShade="80"/>
          <w:sz w:val="24"/>
          <w:szCs w:val="24"/>
        </w:rPr>
        <w:t>, y que para el día mencionado los servicios prestados por parte del contratista se encontrarán al día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.</w:t>
      </w:r>
      <w:r w:rsidR="00285BE5"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 De igual manera se le solicita al contratista un informe de los trámites que queden pendientes con el fin de que no se afecte la prestación del servicio.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 </w:t>
      </w:r>
    </w:p>
    <w:p w14:paraId="7AA0110B" w14:textId="77777777" w:rsidR="008E40F5" w:rsidRPr="008E40F5" w:rsidRDefault="008E40F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7503BF68" w14:textId="0C31341B" w:rsidR="00787125" w:rsidRPr="008E40F5" w:rsidRDefault="0078712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En este sentido, las partes reconocen que no quedan valores pendientes de ser reconocidos por parte de 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instrText xml:space="preserve"> FORMTEXT </w:instrTex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separate"/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end"/>
      </w:r>
      <w:r w:rsidR="008E40F5" w:rsidRPr="008E40F5">
        <w:rPr>
          <w:rFonts w:ascii="Arial" w:hAnsi="Arial" w:cs="Arial"/>
          <w:color w:val="1F3864" w:themeColor="accent1" w:themeShade="80"/>
          <w:sz w:val="24"/>
          <w:szCs w:val="24"/>
        </w:rPr>
        <w:t>.</w:t>
      </w:r>
    </w:p>
    <w:p w14:paraId="79B84DE1" w14:textId="2E90A421" w:rsidR="00787125" w:rsidRPr="008E40F5" w:rsidRDefault="0078712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11194EA2" w14:textId="35191AD1" w:rsidR="00787125" w:rsidRPr="008E40F5" w:rsidRDefault="0078712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Agradezco el servicio y disposición prestada durante la duración del contrato. </w:t>
      </w:r>
    </w:p>
    <w:p w14:paraId="1F269B72" w14:textId="27261DE3" w:rsidR="00787125" w:rsidRPr="008E40F5" w:rsidRDefault="0078712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7C554D27" w14:textId="0A3CCE2D" w:rsidR="00787125" w:rsidRPr="008E40F5" w:rsidRDefault="0078712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 xml:space="preserve">Cordialmente, </w:t>
      </w:r>
    </w:p>
    <w:p w14:paraId="59BE3970" w14:textId="71AE5427" w:rsidR="00787125" w:rsidRPr="008E40F5" w:rsidRDefault="0078712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47DF4D89" w14:textId="5CAE53DD" w:rsidR="00787125" w:rsidRPr="008E40F5" w:rsidRDefault="0078712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4C76378A" w14:textId="56A897D2" w:rsidR="008E40F5" w:rsidRPr="008E40F5" w:rsidRDefault="008E40F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28D04F05" w14:textId="77777777" w:rsidR="008E40F5" w:rsidRPr="008E40F5" w:rsidRDefault="008E40F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softHyphen/>
        <w:t>______________________</w:t>
      </w:r>
    </w:p>
    <w:p w14:paraId="26D42FFC" w14:textId="392B5CEB" w:rsidR="00787125" w:rsidRPr="008E40F5" w:rsidRDefault="008E40F5" w:rsidP="00787125">
      <w:pPr>
        <w:pStyle w:val="Sinespaciado"/>
        <w:spacing w:line="276" w:lineRule="auto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instrText xml:space="preserve"> FORMTEXT </w:instrTex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separate"/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t> </w:t>
      </w:r>
      <w:r w:rsidRPr="008E40F5">
        <w:rPr>
          <w:rFonts w:ascii="Arial" w:hAnsi="Arial" w:cs="Arial"/>
          <w:color w:val="1F3864" w:themeColor="accent1" w:themeShade="80"/>
          <w:sz w:val="24"/>
          <w:szCs w:val="24"/>
        </w:rPr>
        <w:fldChar w:fldCharType="end"/>
      </w:r>
    </w:p>
    <w:p w14:paraId="439B96DA" w14:textId="293344D7" w:rsidR="00787125" w:rsidRPr="008E40F5" w:rsidRDefault="008E40F5" w:rsidP="004E4D2F">
      <w:pPr>
        <w:pStyle w:val="NormalWeb"/>
        <w:spacing w:line="270" w:lineRule="atLeast"/>
        <w:jc w:val="both"/>
        <w:rPr>
          <w:rFonts w:ascii="Arial" w:eastAsiaTheme="minorHAnsi" w:hAnsi="Arial" w:cs="Arial"/>
          <w:color w:val="1F3864" w:themeColor="accent1" w:themeShade="80"/>
          <w:lang w:eastAsia="en-US"/>
        </w:rPr>
      </w:pPr>
      <w:r w:rsidRPr="008E40F5">
        <w:rPr>
          <w:rFonts w:ascii="Arial" w:hAnsi="Arial" w:cs="Arial"/>
          <w:color w:val="1F3864" w:themeColor="accent1" w:themeShade="8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E40F5">
        <w:rPr>
          <w:rFonts w:ascii="Arial" w:hAnsi="Arial" w:cs="Arial"/>
          <w:color w:val="1F3864" w:themeColor="accent1" w:themeShade="80"/>
        </w:rPr>
        <w:instrText xml:space="preserve"> FORMTEXT </w:instrText>
      </w:r>
      <w:r w:rsidRPr="008E40F5">
        <w:rPr>
          <w:rFonts w:ascii="Arial" w:hAnsi="Arial" w:cs="Arial"/>
          <w:color w:val="1F3864" w:themeColor="accent1" w:themeShade="80"/>
        </w:rPr>
      </w:r>
      <w:r w:rsidRPr="008E40F5">
        <w:rPr>
          <w:rFonts w:ascii="Arial" w:hAnsi="Arial" w:cs="Arial"/>
          <w:color w:val="1F3864" w:themeColor="accent1" w:themeShade="80"/>
        </w:rPr>
        <w:fldChar w:fldCharType="separate"/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t> </w:t>
      </w:r>
      <w:r w:rsidRPr="008E40F5">
        <w:rPr>
          <w:rFonts w:ascii="Arial" w:hAnsi="Arial" w:cs="Arial"/>
          <w:color w:val="1F3864" w:themeColor="accent1" w:themeShade="80"/>
        </w:rPr>
        <w:fldChar w:fldCharType="end"/>
      </w:r>
    </w:p>
    <w:sectPr w:rsidR="00787125" w:rsidRPr="008E40F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7F0FD" w14:textId="77777777" w:rsidR="001401C2" w:rsidRDefault="001401C2" w:rsidP="00FD7ED1">
      <w:pPr>
        <w:spacing w:after="0" w:line="240" w:lineRule="auto"/>
      </w:pPr>
      <w:r>
        <w:separator/>
      </w:r>
    </w:p>
  </w:endnote>
  <w:endnote w:type="continuationSeparator" w:id="0">
    <w:p w14:paraId="4C0E9B3F" w14:textId="77777777" w:rsidR="001401C2" w:rsidRDefault="001401C2" w:rsidP="00FD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9920004"/>
      <w:docPartObj>
        <w:docPartGallery w:val="Page Numbers (Bottom of Page)"/>
        <w:docPartUnique/>
      </w:docPartObj>
    </w:sdtPr>
    <w:sdtEndPr>
      <w:rPr>
        <w:rFonts w:ascii="Arial" w:hAnsi="Arial" w:cs="Arial"/>
        <w:color w:val="1F3864" w:themeColor="accent1" w:themeShade="80"/>
      </w:rPr>
    </w:sdtEndPr>
    <w:sdtContent>
      <w:p w14:paraId="1D3D24AB" w14:textId="2107BB71" w:rsidR="008E40F5" w:rsidRPr="008E40F5" w:rsidRDefault="008E40F5">
        <w:pPr>
          <w:pStyle w:val="Piedepgina"/>
          <w:jc w:val="right"/>
          <w:rPr>
            <w:rFonts w:ascii="Arial" w:hAnsi="Arial" w:cs="Arial"/>
            <w:color w:val="1F3864" w:themeColor="accent1" w:themeShade="80"/>
          </w:rPr>
        </w:pPr>
        <w:r w:rsidRPr="008E40F5">
          <w:rPr>
            <w:rFonts w:ascii="Arial" w:hAnsi="Arial" w:cs="Arial"/>
            <w:color w:val="1F3864" w:themeColor="accent1" w:themeShade="80"/>
          </w:rPr>
          <w:fldChar w:fldCharType="begin"/>
        </w:r>
        <w:r w:rsidRPr="008E40F5">
          <w:rPr>
            <w:rFonts w:ascii="Arial" w:hAnsi="Arial" w:cs="Arial"/>
            <w:color w:val="1F3864" w:themeColor="accent1" w:themeShade="80"/>
          </w:rPr>
          <w:instrText>PAGE   \* MERGEFORMAT</w:instrText>
        </w:r>
        <w:r w:rsidRPr="008E40F5">
          <w:rPr>
            <w:rFonts w:ascii="Arial" w:hAnsi="Arial" w:cs="Arial"/>
            <w:color w:val="1F3864" w:themeColor="accent1" w:themeShade="80"/>
          </w:rPr>
          <w:fldChar w:fldCharType="separate"/>
        </w:r>
        <w:r w:rsidRPr="008E40F5">
          <w:rPr>
            <w:rFonts w:ascii="Arial" w:hAnsi="Arial" w:cs="Arial"/>
            <w:color w:val="1F3864" w:themeColor="accent1" w:themeShade="80"/>
            <w:lang w:val="es-ES"/>
          </w:rPr>
          <w:t>2</w:t>
        </w:r>
        <w:r w:rsidRPr="008E40F5">
          <w:rPr>
            <w:rFonts w:ascii="Arial" w:hAnsi="Arial" w:cs="Arial"/>
            <w:color w:val="1F3864" w:themeColor="accent1" w:themeShade="80"/>
          </w:rPr>
          <w:fldChar w:fldCharType="end"/>
        </w:r>
      </w:p>
    </w:sdtContent>
  </w:sdt>
  <w:p w14:paraId="5E42FFC2" w14:textId="77777777" w:rsidR="008E40F5" w:rsidRDefault="008E40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21B37" w14:textId="77777777" w:rsidR="001401C2" w:rsidRDefault="001401C2" w:rsidP="00FD7ED1">
      <w:pPr>
        <w:spacing w:after="0" w:line="240" w:lineRule="auto"/>
      </w:pPr>
      <w:r>
        <w:separator/>
      </w:r>
    </w:p>
  </w:footnote>
  <w:footnote w:type="continuationSeparator" w:id="0">
    <w:p w14:paraId="78E17EFF" w14:textId="77777777" w:rsidR="001401C2" w:rsidRDefault="001401C2" w:rsidP="00FD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ACB6F" w14:textId="60362593" w:rsidR="00FD7ED1" w:rsidRDefault="00FD7ED1" w:rsidP="00FD7ED1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0" distR="0" simplePos="0" relativeHeight="251660288" behindDoc="1" locked="0" layoutInCell="1" allowOverlap="1" wp14:anchorId="36503FF1" wp14:editId="184C6859">
          <wp:simplePos x="0" y="0"/>
          <wp:positionH relativeFrom="page">
            <wp:posOffset>8214994</wp:posOffset>
          </wp:positionH>
          <wp:positionV relativeFrom="page">
            <wp:posOffset>839469</wp:posOffset>
          </wp:positionV>
          <wp:extent cx="974725" cy="24193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725" cy="241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30A0B6" w14:textId="77777777" w:rsidR="00FD7ED1" w:rsidRDefault="00FD7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1180C"/>
    <w:multiLevelType w:val="multilevel"/>
    <w:tmpl w:val="5638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302A0"/>
    <w:multiLevelType w:val="hybridMultilevel"/>
    <w:tmpl w:val="E926F1D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98"/>
    <w:rsid w:val="000905F4"/>
    <w:rsid w:val="001401C2"/>
    <w:rsid w:val="00285BE5"/>
    <w:rsid w:val="00294300"/>
    <w:rsid w:val="00483117"/>
    <w:rsid w:val="004E4D2F"/>
    <w:rsid w:val="005255FE"/>
    <w:rsid w:val="00787125"/>
    <w:rsid w:val="008807A9"/>
    <w:rsid w:val="008E40F5"/>
    <w:rsid w:val="009A4423"/>
    <w:rsid w:val="009D7598"/>
    <w:rsid w:val="00B04648"/>
    <w:rsid w:val="00CA156B"/>
    <w:rsid w:val="00D83445"/>
    <w:rsid w:val="00DC7DB6"/>
    <w:rsid w:val="00E11923"/>
    <w:rsid w:val="00E24880"/>
    <w:rsid w:val="00ED4D50"/>
    <w:rsid w:val="00F2701B"/>
    <w:rsid w:val="00FD66FA"/>
    <w:rsid w:val="00F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29E6C"/>
  <w15:chartTrackingRefBased/>
  <w15:docId w15:val="{43DA7D8B-B993-4DC9-85BA-7E8B6038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80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baj">
    <w:name w:val="b_aj"/>
    <w:basedOn w:val="Fuentedeprrafopredeter"/>
    <w:rsid w:val="009D7598"/>
  </w:style>
  <w:style w:type="character" w:customStyle="1" w:styleId="Ttulo2Car">
    <w:name w:val="Título 2 Car"/>
    <w:basedOn w:val="Fuentedeprrafopredeter"/>
    <w:link w:val="Ttulo2"/>
    <w:uiPriority w:val="9"/>
    <w:rsid w:val="008807A9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8807A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807A9"/>
    <w:rPr>
      <w:color w:val="0000FF"/>
      <w:u w:val="single"/>
    </w:rPr>
  </w:style>
  <w:style w:type="character" w:customStyle="1" w:styleId="iaj">
    <w:name w:val="i_aj"/>
    <w:basedOn w:val="Fuentedeprrafopredeter"/>
    <w:rsid w:val="00E11923"/>
  </w:style>
  <w:style w:type="paragraph" w:styleId="Sinespaciado">
    <w:name w:val="No Spacing"/>
    <w:uiPriority w:val="1"/>
    <w:qFormat/>
    <w:rsid w:val="00E2488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D7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7ED1"/>
  </w:style>
  <w:style w:type="paragraph" w:styleId="Piedepgina">
    <w:name w:val="footer"/>
    <w:basedOn w:val="Normal"/>
    <w:link w:val="PiedepginaCar"/>
    <w:uiPriority w:val="99"/>
    <w:unhideWhenUsed/>
    <w:rsid w:val="00FD7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ED1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D7E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D7ED1"/>
  </w:style>
  <w:style w:type="paragraph" w:styleId="Prrafodelista">
    <w:name w:val="List Paragraph"/>
    <w:basedOn w:val="Normal"/>
    <w:uiPriority w:val="34"/>
    <w:qFormat/>
    <w:rsid w:val="0078712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6867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561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85A3657BF85C4A9DCD226FFCD20439" ma:contentTypeVersion="6" ma:contentTypeDescription="Crear nuevo documento." ma:contentTypeScope="" ma:versionID="90cc971445c98a7030051beefb1ebc19">
  <xsd:schema xmlns:xsd="http://www.w3.org/2001/XMLSchema" xmlns:xs="http://www.w3.org/2001/XMLSchema" xmlns:p="http://schemas.microsoft.com/office/2006/metadata/properties" xmlns:ns2="e6489357-3d8d-48f2-90ad-da39ea0e3d14" targetNamespace="http://schemas.microsoft.com/office/2006/metadata/properties" ma:root="true" ma:fieldsID="1341b84033e21b3ccfcb627b5d8f78a6" ns2:_="">
    <xsd:import namespace="e6489357-3d8d-48f2-90ad-da39ea0e3d14"/>
    <xsd:element name="properties">
      <xsd:complexType>
        <xsd:sequence>
          <xsd:element name="documentManagement">
            <xsd:complexType>
              <xsd:all>
                <xsd:element ref="ns2:Categoria" minOccurs="0"/>
                <xsd:element ref="ns2:Etiquetas" minOccurs="0"/>
                <xsd:element ref="ns2:TipoDocumento" minOccurs="0"/>
                <xsd:element ref="ns2:FechaPublic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89357-3d8d-48f2-90ad-da39ea0e3d14" elementFormDefault="qualified">
    <xsd:import namespace="http://schemas.microsoft.com/office/2006/documentManagement/types"/>
    <xsd:import namespace="http://schemas.microsoft.com/office/infopath/2007/PartnerControls"/>
    <xsd:element name="Categoria" ma:index="8" nillable="true" ma:displayName="Categoria" ma:default="Talento humano" ma:format="Dropdown" ma:internalName="Categoria">
      <xsd:simpleType>
        <xsd:restriction base="dms:Choice">
          <xsd:enumeration value="Talento humano"/>
          <xsd:enumeration value="Gestión financiera"/>
          <xsd:enumeration value="Mercado"/>
          <xsd:enumeration value="Legal"/>
          <xsd:enumeration value="Tecnología y transformación digital"/>
          <xsd:enumeration value="Modelo operativo"/>
          <xsd:enumeration value="Internacionalización"/>
          <xsd:enumeration value="Ambiental"/>
        </xsd:restriction>
      </xsd:simpleType>
    </xsd:element>
    <xsd:element name="Etiquetas" ma:index="9" nillable="true" ma:displayName="Etiquetas" ma:list="{0f48f3e4-1ae8-441c-9fc4-3954c7521d7d}" ma:internalName="Etiqueta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ipoDocumento" ma:index="10" nillable="true" ma:displayName="TipoDocumento" ma:default="Presentación" ma:format="Dropdown" ma:internalName="TipoDocumento">
      <xsd:simpleType>
        <xsd:restriction base="dms:Choice">
          <xsd:enumeration value="Presentación"/>
          <xsd:enumeration value="Documento"/>
          <xsd:enumeration value="Infográfico"/>
          <xsd:enumeration value="Otro"/>
        </xsd:restriction>
      </xsd:simpleType>
    </xsd:element>
    <xsd:element name="FechaPublicacion" ma:index="11" nillable="true" ma:displayName="FechaPublicacion" ma:format="DateOnly" ma:internalName="FechaPublicaci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Publicacion xmlns="e6489357-3d8d-48f2-90ad-da39ea0e3d14">2023-01-18T05:00:00+00:00</FechaPublicacion>
    <Categoria xmlns="e6489357-3d8d-48f2-90ad-da39ea0e3d14">Legal</Categoria>
    <TipoDocumento xmlns="e6489357-3d8d-48f2-90ad-da39ea0e3d14">Documento</TipoDocumento>
    <Etiquetas xmlns="e6489357-3d8d-48f2-90ad-da39ea0e3d14"/>
  </documentManagement>
</p:properties>
</file>

<file path=customXml/itemProps1.xml><?xml version="1.0" encoding="utf-8"?>
<ds:datastoreItem xmlns:ds="http://schemas.openxmlformats.org/officeDocument/2006/customXml" ds:itemID="{06859089-FC2A-4C1C-B3F1-9F7DDE78C7D4}"/>
</file>

<file path=customXml/itemProps2.xml><?xml version="1.0" encoding="utf-8"?>
<ds:datastoreItem xmlns:ds="http://schemas.openxmlformats.org/officeDocument/2006/customXml" ds:itemID="{26738B2A-3914-44D8-BDFE-7BD7CA5EA4CF}"/>
</file>

<file path=customXml/itemProps3.xml><?xml version="1.0" encoding="utf-8"?>
<ds:datastoreItem xmlns:ds="http://schemas.openxmlformats.org/officeDocument/2006/customXml" ds:itemID="{D5326C69-1910-4B23-BEFA-9FEF2C466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Carta terminación de contrato por prestación de servicios</dc:title>
  <dc:subject/>
  <dc:creator>Susana Tamayo Jaramillo</dc:creator>
  <cp:keywords/>
  <dc:description/>
  <cp:lastModifiedBy>Maria Alejandra Bernal Rodriguez</cp:lastModifiedBy>
  <cp:revision>3</cp:revision>
  <dcterms:created xsi:type="dcterms:W3CDTF">2020-04-23T20:08:00Z</dcterms:created>
  <dcterms:modified xsi:type="dcterms:W3CDTF">2020-04-23T20:08:00Z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0x0101000885A3657BF85C4A9DCD226FFCD20439</vt:lpwstr>
  </property>
</Properties>
</file>